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130"/>
        <w:tblW w:w="54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8130"/>
      </w:tblGrid>
      <w:tr w:rsidR="005E19F3" w:rsidTr="00320FE7">
        <w:tc>
          <w:tcPr>
            <w:tcW w:w="1034" w:type="pct"/>
            <w:hideMark/>
          </w:tcPr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3966" w:type="pct"/>
          </w:tcPr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Times New Roman"/>
                <w:b/>
                <w:bCs/>
                <w:sz w:val="20"/>
                <w:szCs w:val="42"/>
              </w:rPr>
            </w:pPr>
          </w:p>
          <w:p w:rsidR="005E19F3" w:rsidRPr="00386CAD" w:rsidRDefault="00386CAD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</w:pPr>
            <w:r w:rsidRPr="00386CAD"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  <w:t>Organisasjonens navn</w:t>
            </w:r>
          </w:p>
          <w:p w:rsidR="005E19F3" w:rsidRDefault="005E19F3" w:rsidP="00320FE7">
            <w:pPr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Frutiger 55 Roman"/>
                <w:b/>
                <w:bCs/>
                <w:sz w:val="32"/>
                <w:szCs w:val="32"/>
              </w:rPr>
            </w:pPr>
            <w:r>
              <w:rPr>
                <w:rFonts w:ascii="Serifa Std 55 Roman" w:hAnsi="Serifa Std 55 Roman" w:cs="Frutiger 55 Roman"/>
                <w:b/>
                <w:bCs/>
                <w:sz w:val="36"/>
                <w:szCs w:val="26"/>
              </w:rPr>
              <w:t>HMS</w:t>
            </w:r>
            <w:r>
              <w:rPr>
                <w:rFonts w:ascii="Serifa Std 55 Roman" w:hAnsi="Serifa Std 55 Roman" w:cs="Frutiger 55 Roman"/>
                <w:b/>
                <w:bCs/>
                <w:sz w:val="44"/>
                <w:szCs w:val="32"/>
              </w:rPr>
              <w:t xml:space="preserve"> </w:t>
            </w:r>
            <w:r>
              <w:rPr>
                <w:rFonts w:ascii="Serifa Std 55 Roman" w:hAnsi="Serifa Std 55 Roman" w:cs="Frutiger 55 Roman"/>
                <w:b/>
                <w:bCs/>
                <w:sz w:val="36"/>
                <w:szCs w:val="32"/>
              </w:rPr>
              <w:t>INSTRUKS</w:t>
            </w:r>
          </w:p>
        </w:tc>
      </w:tr>
    </w:tbl>
    <w:p w:rsidR="005E19F3" w:rsidRPr="00DD46E9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Kategori: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807937">
        <w:rPr>
          <w:rFonts w:ascii="Serifa Std 55 Roman" w:hAnsi="Serifa Std 55 Roman" w:cs="Frutiger 45 Light"/>
          <w:b/>
          <w:bCs/>
          <w:sz w:val="24"/>
          <w:szCs w:val="20"/>
        </w:rPr>
        <w:t>Farlig arbeid</w:t>
      </w:r>
    </w:p>
    <w:p w:rsidR="005E19F3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Tittel instruks: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>
        <w:rPr>
          <w:rFonts w:ascii="Serifa Std 55 Roman" w:hAnsi="Serifa Std 55 Roman" w:cs="Frutiger 45 Light"/>
          <w:b/>
          <w:bCs/>
          <w:sz w:val="24"/>
          <w:szCs w:val="20"/>
        </w:rPr>
        <w:t>Sikkerhet</w:t>
      </w:r>
      <w:r w:rsidR="000E65E8">
        <w:rPr>
          <w:rFonts w:ascii="Serifa Std 55 Roman" w:hAnsi="Serifa Std 55 Roman" w:cs="Frutiger 45 Light"/>
          <w:b/>
          <w:bCs/>
          <w:sz w:val="24"/>
          <w:szCs w:val="20"/>
        </w:rPr>
        <w:t>sinstruks</w:t>
      </w:r>
      <w:r>
        <w:rPr>
          <w:rFonts w:ascii="Serifa Std 55 Roman" w:hAnsi="Serifa Std 55 Roman" w:cs="Frutiger 45 Light"/>
          <w:b/>
          <w:bCs/>
          <w:sz w:val="24"/>
          <w:szCs w:val="20"/>
        </w:rPr>
        <w:t xml:space="preserve"> ved </w:t>
      </w:r>
      <w:r w:rsidR="005614E6">
        <w:rPr>
          <w:rFonts w:ascii="Serifa Std 55 Roman" w:hAnsi="Serifa Std 55 Roman" w:cs="Frutiger 45 Light"/>
          <w:b/>
          <w:bCs/>
          <w:sz w:val="24"/>
          <w:szCs w:val="20"/>
        </w:rPr>
        <w:t>maskinvedlikehold</w:t>
      </w:r>
    </w:p>
    <w:p w:rsidR="005E19F3" w:rsidRPr="00DD46E9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</w:p>
    <w:p w:rsidR="005E19F3" w:rsidRPr="00E362DB" w:rsidRDefault="005E19F3" w:rsidP="005E19F3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E362DB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_________________________________________________________________________</w:t>
      </w:r>
    </w:p>
    <w:p w:rsidR="005E19F3" w:rsidRPr="00B23926" w:rsidRDefault="005E19F3" w:rsidP="005E19F3">
      <w:pPr>
        <w:autoSpaceDE w:val="0"/>
        <w:autoSpaceDN w:val="0"/>
        <w:adjustRightInd w:val="0"/>
        <w:spacing w:after="0" w:line="240" w:lineRule="auto"/>
        <w:ind w:left="-360"/>
        <w:rPr>
          <w:rFonts w:ascii="Serifa Std 55 Roman" w:hAnsi="Serifa Std 55 Roman" w:cs="Helv"/>
          <w:color w:val="000000"/>
          <w:sz w:val="16"/>
          <w:szCs w:val="16"/>
        </w:rPr>
      </w:pPr>
    </w:p>
    <w:p w:rsidR="001E29A4" w:rsidRPr="00252800" w:rsidRDefault="005E19F3" w:rsidP="00252800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Cs/>
          <w:sz w:val="24"/>
          <w:szCs w:val="20"/>
        </w:rPr>
      </w:pPr>
      <w:r w:rsidRPr="00252800">
        <w:rPr>
          <w:rFonts w:ascii="Serifa Std 55 Roman" w:hAnsi="Serifa Std 55 Roman" w:cs="Frutiger 45 Light"/>
          <w:bCs/>
          <w:sz w:val="24"/>
          <w:szCs w:val="20"/>
        </w:rPr>
        <w:t>Sist endret:</w:t>
      </w:r>
      <w:r w:rsidR="00252800">
        <w:rPr>
          <w:rFonts w:ascii="Serifa Std 55 Roman" w:hAnsi="Serifa Std 55 Roman" w:cs="Frutiger 45 Light"/>
          <w:bCs/>
          <w:sz w:val="24"/>
          <w:szCs w:val="20"/>
        </w:rPr>
        <w:tab/>
      </w:r>
      <w:r w:rsidR="00252800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d</w:t>
      </w:r>
      <w:r w:rsidR="00386CAD" w:rsidRPr="00252800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ato</w:t>
      </w:r>
      <w:r w:rsidR="00FD3E76" w:rsidRPr="00252800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 xml:space="preserve"> / </w:t>
      </w:r>
      <w:r w:rsidR="00252800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N</w:t>
      </w:r>
      <w:bookmarkStart w:id="0" w:name="_GoBack"/>
      <w:bookmarkEnd w:id="0"/>
      <w:r w:rsidR="00FD3E76" w:rsidRPr="00252800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avn</w:t>
      </w:r>
    </w:p>
    <w:p w:rsidR="005E19F3" w:rsidRPr="00E362DB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 w:val="18"/>
          <w:szCs w:val="18"/>
        </w:rPr>
      </w:pPr>
      <w:r w:rsidRPr="00E362DB">
        <w:rPr>
          <w:rFonts w:ascii="Serifa Std 55 Roman" w:hAnsi="Serifa Std 55 Roman" w:cs="Frutiger 45 Light"/>
          <w:sz w:val="18"/>
          <w:szCs w:val="18"/>
        </w:rPr>
        <w:t>______________________________________________________</w:t>
      </w:r>
      <w:r>
        <w:rPr>
          <w:rFonts w:ascii="Serifa Std 55 Roman" w:hAnsi="Serifa Std 55 Roman" w:cs="Frutiger 45 Light"/>
          <w:sz w:val="18"/>
          <w:szCs w:val="18"/>
        </w:rPr>
        <w:t>___________________________</w:t>
      </w:r>
    </w:p>
    <w:p w:rsidR="005E19F3" w:rsidRPr="005B40E5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Cs w:val="24"/>
        </w:rPr>
      </w:pPr>
    </w:p>
    <w:p w:rsidR="005E19F3" w:rsidRPr="001E68E6" w:rsidRDefault="005E19F3" w:rsidP="005E19F3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b/>
          <w:bCs/>
          <w:iCs/>
          <w:sz w:val="20"/>
          <w:szCs w:val="24"/>
        </w:rPr>
      </w:pPr>
      <w:r w:rsidRPr="001E68E6">
        <w:rPr>
          <w:rFonts w:ascii="Serifa Std 55 Roman" w:hAnsi="Serifa Std 55 Roman" w:cs="Times New Roman"/>
          <w:b/>
          <w:bCs/>
          <w:iCs/>
          <w:sz w:val="20"/>
          <w:szCs w:val="24"/>
        </w:rPr>
        <w:t>Hensikt</w:t>
      </w:r>
    </w:p>
    <w:p w:rsidR="005E19F3" w:rsidRPr="001E68E6" w:rsidRDefault="008C1902" w:rsidP="005E19F3">
      <w:pPr>
        <w:pStyle w:val="Listeavsnitt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 xml:space="preserve">Sikre at vedlikehold </w:t>
      </w:r>
      <w:r w:rsidR="005614E6" w:rsidRPr="001E68E6">
        <w:rPr>
          <w:rFonts w:ascii="Serifa Std 55 Roman" w:hAnsi="Serifa Std 55 Roman" w:cs="Times New Roman"/>
          <w:sz w:val="20"/>
          <w:szCs w:val="24"/>
        </w:rPr>
        <w:t xml:space="preserve">av </w:t>
      </w:r>
      <w:r w:rsidR="000E65E8" w:rsidRPr="001E68E6">
        <w:rPr>
          <w:rFonts w:ascii="Serifa Std 55 Roman" w:hAnsi="Serifa Std 55 Roman" w:cs="Times New Roman"/>
          <w:sz w:val="20"/>
          <w:szCs w:val="24"/>
        </w:rPr>
        <w:t>løype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maskiner </w:t>
      </w:r>
      <w:r w:rsidR="005E19F3" w:rsidRPr="001E68E6">
        <w:rPr>
          <w:rFonts w:ascii="Serifa Std 55 Roman" w:hAnsi="Serifa Std 55 Roman" w:cs="Times New Roman"/>
          <w:sz w:val="20"/>
          <w:szCs w:val="24"/>
        </w:rPr>
        <w:t xml:space="preserve">utføres på en 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sikker </w:t>
      </w:r>
      <w:r w:rsidR="005E19F3" w:rsidRPr="001E68E6">
        <w:rPr>
          <w:rFonts w:ascii="Serifa Std 55 Roman" w:hAnsi="Serifa Std 55 Roman" w:cs="Times New Roman"/>
          <w:sz w:val="20"/>
          <w:szCs w:val="24"/>
        </w:rPr>
        <w:t>måte</w:t>
      </w:r>
      <w:r w:rsidRPr="001E68E6">
        <w:rPr>
          <w:rFonts w:ascii="Serifa Std 55 Roman" w:hAnsi="Serifa Std 55 Roman" w:cs="Times New Roman"/>
          <w:sz w:val="20"/>
          <w:szCs w:val="24"/>
        </w:rPr>
        <w:t>.</w:t>
      </w:r>
    </w:p>
    <w:p w:rsidR="005E19F3" w:rsidRPr="001E68E6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sz w:val="20"/>
          <w:szCs w:val="24"/>
        </w:rPr>
      </w:pPr>
    </w:p>
    <w:p w:rsidR="005E19F3" w:rsidRPr="001E68E6" w:rsidRDefault="005E19F3" w:rsidP="005E19F3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b/>
          <w:bCs/>
          <w:iCs/>
          <w:sz w:val="20"/>
          <w:szCs w:val="24"/>
        </w:rPr>
      </w:pPr>
      <w:r w:rsidRPr="001E68E6">
        <w:rPr>
          <w:rFonts w:ascii="Serifa Std 55 Roman" w:hAnsi="Serifa Std 55 Roman" w:cs="Times New Roman"/>
          <w:b/>
          <w:bCs/>
          <w:iCs/>
          <w:sz w:val="20"/>
          <w:szCs w:val="24"/>
        </w:rPr>
        <w:t>Gyldighetsområde</w:t>
      </w:r>
    </w:p>
    <w:p w:rsidR="005E19F3" w:rsidRPr="001E68E6" w:rsidRDefault="005E19F3" w:rsidP="005E19F3">
      <w:pPr>
        <w:pStyle w:val="Listeavsnitt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>Prosedyren gje</w:t>
      </w:r>
      <w:r w:rsidR="008C1902" w:rsidRPr="001E68E6">
        <w:rPr>
          <w:rFonts w:ascii="Serifa Std 55 Roman" w:hAnsi="Serifa Std 55 Roman" w:cs="Times New Roman"/>
          <w:sz w:val="20"/>
          <w:szCs w:val="24"/>
        </w:rPr>
        <w:t xml:space="preserve">lder </w:t>
      </w:r>
      <w:r w:rsidR="00E71351" w:rsidRPr="00E71351">
        <w:rPr>
          <w:rFonts w:ascii="Serifa Std 55 Roman" w:hAnsi="Serifa Std 55 Roman" w:cs="Times New Roman"/>
          <w:i/>
          <w:color w:val="FF0000"/>
          <w:sz w:val="20"/>
          <w:szCs w:val="24"/>
        </w:rPr>
        <w:t>Organisasjonens</w:t>
      </w:r>
      <w:r w:rsidR="00E71351">
        <w:rPr>
          <w:rFonts w:ascii="Serifa Std 55 Roman" w:hAnsi="Serifa Std 55 Roman" w:cs="Times New Roman"/>
          <w:sz w:val="20"/>
          <w:szCs w:val="24"/>
        </w:rPr>
        <w:t xml:space="preserve"> </w:t>
      </w:r>
      <w:r w:rsidR="008C1902" w:rsidRPr="001E68E6">
        <w:rPr>
          <w:rFonts w:ascii="Serifa Std 55 Roman" w:hAnsi="Serifa Std 55 Roman" w:cs="Times New Roman"/>
          <w:sz w:val="20"/>
          <w:szCs w:val="24"/>
        </w:rPr>
        <w:t xml:space="preserve">løypebaser og </w:t>
      </w:r>
      <w:r w:rsidRPr="001E68E6">
        <w:rPr>
          <w:rFonts w:ascii="Serifa Std 55 Roman" w:hAnsi="Serifa Std 55 Roman" w:cs="Times New Roman"/>
          <w:sz w:val="20"/>
          <w:szCs w:val="24"/>
        </w:rPr>
        <w:t>avløsere.</w:t>
      </w:r>
    </w:p>
    <w:p w:rsidR="005E19F3" w:rsidRPr="001E68E6" w:rsidRDefault="005E19F3" w:rsidP="005E19F3">
      <w:pPr>
        <w:pStyle w:val="Listeavsnitt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Serifa Std 55 Roman" w:hAnsi="Serifa Std 55 Roman" w:cs="Times New Roman"/>
          <w:sz w:val="20"/>
          <w:szCs w:val="24"/>
        </w:rPr>
      </w:pPr>
    </w:p>
    <w:p w:rsidR="005E19F3" w:rsidRPr="001E68E6" w:rsidRDefault="005E19F3" w:rsidP="005E19F3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b/>
          <w:bCs/>
          <w:iCs/>
          <w:sz w:val="20"/>
          <w:szCs w:val="24"/>
        </w:rPr>
        <w:t>Referanser</w:t>
      </w:r>
    </w:p>
    <w:p w:rsidR="005E19F3" w:rsidRPr="001E68E6" w:rsidRDefault="00252800" w:rsidP="005E19F3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Serifa Std 55 Roman" w:hAnsi="Serifa Std 55 Roman" w:cs="Arial"/>
          <w:sz w:val="20"/>
        </w:rPr>
      </w:pPr>
      <w:hyperlink r:id="rId7" w:history="1">
        <w:r w:rsidR="005E19F3" w:rsidRPr="001E68E6">
          <w:rPr>
            <w:rStyle w:val="Hyperkobling"/>
            <w:rFonts w:ascii="Serifa Std 55 Roman" w:hAnsi="Serifa Std 55 Roman" w:cs="Arial"/>
            <w:color w:val="auto"/>
            <w:sz w:val="20"/>
            <w:u w:val="none"/>
          </w:rPr>
          <w:t>Internkontrollforskriften</w:t>
        </w:r>
        <w:r w:rsidR="00A1195C" w:rsidRPr="001E68E6">
          <w:rPr>
            <w:rStyle w:val="Hyperkobling"/>
            <w:rFonts w:ascii="Serifa Std 55 Roman" w:hAnsi="Serifa Std 55 Roman" w:cs="Arial"/>
            <w:color w:val="auto"/>
            <w:sz w:val="20"/>
            <w:u w:val="none"/>
          </w:rPr>
          <w:t>.</w:t>
        </w:r>
      </w:hyperlink>
    </w:p>
    <w:p w:rsidR="005E19F3" w:rsidRPr="001E68E6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sz w:val="20"/>
          <w:szCs w:val="24"/>
        </w:rPr>
      </w:pPr>
    </w:p>
    <w:p w:rsidR="005E19F3" w:rsidRPr="001E68E6" w:rsidRDefault="005E19F3" w:rsidP="005E19F3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b/>
          <w:bCs/>
          <w:iCs/>
          <w:sz w:val="20"/>
          <w:szCs w:val="24"/>
        </w:rPr>
      </w:pPr>
      <w:r w:rsidRPr="001E68E6">
        <w:rPr>
          <w:rFonts w:ascii="Serifa Std 55 Roman" w:hAnsi="Serifa Std 55 Roman" w:cs="Times New Roman"/>
          <w:b/>
          <w:bCs/>
          <w:iCs/>
          <w:sz w:val="20"/>
          <w:szCs w:val="24"/>
        </w:rPr>
        <w:t>Ansvar og myndighet</w:t>
      </w:r>
    </w:p>
    <w:p w:rsidR="005E19F3" w:rsidRPr="001E68E6" w:rsidRDefault="005E19F3" w:rsidP="0068124E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>Løype</w:t>
      </w:r>
      <w:r w:rsidR="00E71351">
        <w:rPr>
          <w:rFonts w:ascii="Serifa Std 55 Roman" w:hAnsi="Serifa Std 55 Roman" w:cs="Times New Roman"/>
          <w:sz w:val="20"/>
          <w:szCs w:val="24"/>
        </w:rPr>
        <w:t xml:space="preserve">ansvarlig i </w:t>
      </w:r>
      <w:r w:rsidR="00E71351" w:rsidRPr="00E71351">
        <w:rPr>
          <w:rFonts w:ascii="Serifa Std 55 Roman" w:hAnsi="Serifa Std 55 Roman" w:cs="Times New Roman"/>
          <w:i/>
          <w:color w:val="FF0000"/>
          <w:sz w:val="20"/>
          <w:szCs w:val="24"/>
        </w:rPr>
        <w:t>organisasjonen</w:t>
      </w:r>
      <w:r w:rsidR="00E71351">
        <w:rPr>
          <w:rFonts w:ascii="Serifa Std 55 Roman" w:hAnsi="Serifa Std 55 Roman" w:cs="Times New Roman"/>
          <w:sz w:val="20"/>
          <w:szCs w:val="24"/>
        </w:rPr>
        <w:t xml:space="preserve"> har 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det overordnede ansvaret for at </w:t>
      </w:r>
      <w:r w:rsidR="000E65E8" w:rsidRPr="001E68E6">
        <w:rPr>
          <w:rFonts w:ascii="Serifa Std 55 Roman" w:hAnsi="Serifa Std 55 Roman" w:cs="Times New Roman"/>
          <w:sz w:val="20"/>
          <w:szCs w:val="24"/>
        </w:rPr>
        <w:t>løypebaser og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 avløsere får nødvendig opplæring </w:t>
      </w:r>
      <w:r w:rsidR="005614E6" w:rsidRPr="001E68E6">
        <w:rPr>
          <w:rFonts w:ascii="Serifa Std 55 Roman" w:hAnsi="Serifa Std 55 Roman" w:cs="Times New Roman"/>
          <w:sz w:val="20"/>
          <w:szCs w:val="24"/>
        </w:rPr>
        <w:t>gjeldende sikkerhet ved vedlikehold av maskinene.</w:t>
      </w:r>
    </w:p>
    <w:p w:rsidR="005E19F3" w:rsidRPr="001E68E6" w:rsidRDefault="0068124E" w:rsidP="0072106F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 xml:space="preserve">Løypebasene skal sørge for at avløsere får nødvendig opplæring hva gjelder sikkerhet ved </w:t>
      </w:r>
      <w:r w:rsidR="00A1195C" w:rsidRPr="001E68E6">
        <w:rPr>
          <w:rFonts w:ascii="Serifa Std 55 Roman" w:hAnsi="Serifa Std 55 Roman" w:cs="Times New Roman"/>
          <w:sz w:val="20"/>
          <w:szCs w:val="24"/>
        </w:rPr>
        <w:t>vedlikehold av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 </w:t>
      </w:r>
      <w:r w:rsidR="00A1195C" w:rsidRPr="001E68E6">
        <w:rPr>
          <w:rFonts w:ascii="Serifa Std 55 Roman" w:hAnsi="Serifa Std 55 Roman" w:cs="Times New Roman"/>
          <w:sz w:val="20"/>
          <w:szCs w:val="24"/>
        </w:rPr>
        <w:t>løype</w:t>
      </w:r>
      <w:r w:rsidRPr="001E68E6">
        <w:rPr>
          <w:rFonts w:ascii="Serifa Std 55 Roman" w:hAnsi="Serifa Std 55 Roman" w:cs="Times New Roman"/>
          <w:sz w:val="20"/>
          <w:szCs w:val="24"/>
        </w:rPr>
        <w:t>maskin, scooter, ATV og UTV.</w:t>
      </w:r>
    </w:p>
    <w:p w:rsidR="005E19F3" w:rsidRPr="001E68E6" w:rsidRDefault="005E19F3" w:rsidP="005E19F3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Times New Roman"/>
          <w:b/>
          <w:bCs/>
          <w:iCs/>
          <w:sz w:val="20"/>
          <w:szCs w:val="24"/>
        </w:rPr>
      </w:pPr>
      <w:r w:rsidRPr="001E68E6">
        <w:rPr>
          <w:rFonts w:ascii="Serifa Std 55 Roman" w:hAnsi="Serifa Std 55 Roman" w:cs="Times New Roman"/>
          <w:b/>
          <w:bCs/>
          <w:iCs/>
          <w:sz w:val="20"/>
          <w:szCs w:val="24"/>
        </w:rPr>
        <w:t>Utførelse</w:t>
      </w:r>
    </w:p>
    <w:p w:rsidR="005614E6" w:rsidRPr="001E68E6" w:rsidRDefault="001E04E8" w:rsidP="005614E6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 xml:space="preserve">Les kurskompendium for løypekjøring og preparering samt </w:t>
      </w:r>
      <w:r w:rsidR="00862E8C" w:rsidRPr="001E68E6">
        <w:rPr>
          <w:rFonts w:ascii="Serifa Std 55 Roman" w:hAnsi="Serifa Std 55 Roman" w:cs="Times New Roman"/>
          <w:sz w:val="20"/>
          <w:szCs w:val="24"/>
        </w:rPr>
        <w:t xml:space="preserve">servicehåndbok for aktuell maskin. 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 </w:t>
      </w:r>
    </w:p>
    <w:p w:rsidR="000E65E8" w:rsidRPr="001E68E6" w:rsidRDefault="00E71351" w:rsidP="005614E6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rPr>
          <w:rFonts w:ascii="Serifa Std 55 Roman" w:hAnsi="Serifa Std 55 Roman" w:cs="Times New Roman"/>
          <w:sz w:val="20"/>
          <w:szCs w:val="24"/>
        </w:rPr>
      </w:pPr>
      <w:r>
        <w:rPr>
          <w:rFonts w:ascii="Serifa Std 55 Roman" w:hAnsi="Serifa Std 55 Roman" w:cs="Times New Roman"/>
          <w:sz w:val="20"/>
          <w:szCs w:val="24"/>
        </w:rPr>
        <w:t>Når</w:t>
      </w:r>
      <w:r w:rsidR="000E65E8" w:rsidRPr="001E68E6">
        <w:rPr>
          <w:rFonts w:ascii="Serifa Std 55 Roman" w:hAnsi="Serifa Std 55 Roman" w:cs="Times New Roman"/>
          <w:sz w:val="20"/>
          <w:szCs w:val="24"/>
        </w:rPr>
        <w:t xml:space="preserve"> det er behov for mye sjekk under maskinen, eks. maskinservice: bruk plank på gulvet og kjør preppemaskinen opp på disse. </w:t>
      </w:r>
    </w:p>
    <w:p w:rsidR="001E04E8" w:rsidRPr="001E68E6" w:rsidRDefault="000E65E8" w:rsidP="001E04E8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240" w:line="240" w:lineRule="exact"/>
        <w:ind w:left="714" w:hanging="357"/>
        <w:contextualSpacing w:val="0"/>
        <w:rPr>
          <w:rFonts w:ascii="Serifa Std 55 Roman" w:hAnsi="Serifa Std 55 Roman" w:cs="Times New Roman"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>Når oljeskift er utført jekkes maskinen opp på godkjente bukker (bukkene må tåle 2 tonn og jekkene må tåle 3 tonn).</w:t>
      </w:r>
    </w:p>
    <w:p w:rsidR="001E68E6" w:rsidRPr="001E68E6" w:rsidRDefault="005614E6" w:rsidP="000F23B5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rPr>
          <w:rFonts w:ascii="Serifa Std 55 Roman" w:hAnsi="Serifa Std 55 Roman" w:cs="Times New Roman"/>
          <w:b/>
          <w:bCs/>
          <w:iCs/>
          <w:sz w:val="20"/>
          <w:szCs w:val="24"/>
        </w:rPr>
      </w:pPr>
      <w:r w:rsidRPr="001E68E6">
        <w:rPr>
          <w:rFonts w:ascii="Serifa Std 55 Roman" w:hAnsi="Serifa Std 55 Roman" w:cs="Times New Roman"/>
          <w:sz w:val="20"/>
          <w:szCs w:val="24"/>
        </w:rPr>
        <w:t xml:space="preserve">Sett ned skjæret </w:t>
      </w:r>
      <w:r w:rsidR="00A1195C" w:rsidRPr="001E68E6">
        <w:rPr>
          <w:rFonts w:ascii="Serifa Std 55 Roman" w:hAnsi="Serifa Std 55 Roman" w:cs="Times New Roman"/>
          <w:sz w:val="20"/>
          <w:szCs w:val="24"/>
        </w:rPr>
        <w:t xml:space="preserve">foran </w:t>
      </w:r>
      <w:r w:rsidRPr="001E68E6">
        <w:rPr>
          <w:rFonts w:ascii="Serifa Std 55 Roman" w:hAnsi="Serifa Std 55 Roman" w:cs="Times New Roman"/>
          <w:sz w:val="20"/>
          <w:szCs w:val="24"/>
        </w:rPr>
        <w:t>bukkene for å få stabilitet da beltene skal tas av eller på. Hvis maskinen står på hjulene er dette ekstra viktig, spesielt der det</w:t>
      </w:r>
      <w:r w:rsidR="00A40D80">
        <w:rPr>
          <w:rFonts w:ascii="Serifa Std 55 Roman" w:hAnsi="Serifa Std 55 Roman" w:cs="Times New Roman"/>
          <w:sz w:val="20"/>
          <w:szCs w:val="24"/>
        </w:rPr>
        <w:t xml:space="preserve"> er</w:t>
      </w:r>
      <w:r w:rsidRPr="001E68E6">
        <w:rPr>
          <w:rFonts w:ascii="Serifa Std 55 Roman" w:hAnsi="Serifa Std 55 Roman" w:cs="Times New Roman"/>
          <w:sz w:val="20"/>
          <w:szCs w:val="24"/>
        </w:rPr>
        <w:t xml:space="preserve"> fall på gulvet. Alternativt sett stoppesko/stoppekloss på hjulene.</w:t>
      </w:r>
    </w:p>
    <w:p w:rsidR="001E68E6" w:rsidRPr="001E68E6" w:rsidRDefault="001E68E6" w:rsidP="001E68E6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rPr>
          <w:rFonts w:ascii="Serifa Std 55 Roman" w:hAnsi="Serifa Std 55 Roman" w:cs="Times New Roman"/>
          <w:bCs/>
          <w:iCs/>
          <w:szCs w:val="24"/>
        </w:rPr>
      </w:pPr>
      <w:r w:rsidRPr="001E68E6">
        <w:rPr>
          <w:rFonts w:ascii="Serifa Std 55 Roman" w:hAnsi="Serifa Std 55 Roman" w:cs="Times New Roman"/>
          <w:bCs/>
          <w:iCs/>
          <w:sz w:val="20"/>
          <w:szCs w:val="24"/>
        </w:rPr>
        <w:t>For å unngå skader ved tunge løft skal jekketaljer og andre hjelpemidler brukes.</w:t>
      </w:r>
      <w:r w:rsidRPr="001E68E6">
        <w:rPr>
          <w:rFonts w:ascii="Serifa Std 55 Roman" w:hAnsi="Serifa Std 55 Roman" w:cs="Times New Roman"/>
          <w:bCs/>
          <w:iCs/>
          <w:szCs w:val="24"/>
        </w:rPr>
        <w:t xml:space="preserve"> </w:t>
      </w:r>
    </w:p>
    <w:sectPr w:rsidR="001E68E6" w:rsidRPr="001E68E6" w:rsidSect="0052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75" w:rsidRDefault="00E01975" w:rsidP="00E01975">
      <w:pPr>
        <w:spacing w:after="0" w:line="240" w:lineRule="auto"/>
      </w:pPr>
      <w:r>
        <w:separator/>
      </w:r>
    </w:p>
  </w:endnote>
  <w:endnote w:type="continuationSeparator" w:id="0">
    <w:p w:rsidR="00E01975" w:rsidRDefault="00E01975" w:rsidP="00E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a Std 55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75" w:rsidRDefault="00E019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975948"/>
      <w:docPartObj>
        <w:docPartGallery w:val="Page Numbers (Bottom of Page)"/>
        <w:docPartUnique/>
      </w:docPartObj>
    </w:sdtPr>
    <w:sdtEndPr/>
    <w:sdtContent>
      <w:p w:rsidR="00E01975" w:rsidRDefault="00E0197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975" w:rsidRDefault="00E0197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75" w:rsidRDefault="00E019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75" w:rsidRDefault="00E01975" w:rsidP="00E01975">
      <w:pPr>
        <w:spacing w:after="0" w:line="240" w:lineRule="auto"/>
      </w:pPr>
      <w:r>
        <w:separator/>
      </w:r>
    </w:p>
  </w:footnote>
  <w:footnote w:type="continuationSeparator" w:id="0">
    <w:p w:rsidR="00E01975" w:rsidRDefault="00E01975" w:rsidP="00E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75" w:rsidRDefault="00E019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75" w:rsidRDefault="00E0197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75" w:rsidRDefault="00E019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16B9"/>
    <w:multiLevelType w:val="hybridMultilevel"/>
    <w:tmpl w:val="F91095DC"/>
    <w:lvl w:ilvl="0" w:tplc="268AFDFA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E2C"/>
    <w:multiLevelType w:val="hybridMultilevel"/>
    <w:tmpl w:val="0C742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85654">
      <w:start w:val="7"/>
      <w:numFmt w:val="bullet"/>
      <w:lvlText w:val="-"/>
      <w:lvlJc w:val="left"/>
      <w:pPr>
        <w:ind w:left="1440" w:hanging="360"/>
      </w:pPr>
      <w:rPr>
        <w:rFonts w:ascii="Serifa Std 55 Roman" w:eastAsiaTheme="minorHAnsi" w:hAnsi="Serifa Std 55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42E"/>
    <w:multiLevelType w:val="hybridMultilevel"/>
    <w:tmpl w:val="56AC8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24D"/>
    <w:multiLevelType w:val="hybridMultilevel"/>
    <w:tmpl w:val="A9FCD3BA"/>
    <w:lvl w:ilvl="0" w:tplc="4602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73CC9"/>
    <w:multiLevelType w:val="hybridMultilevel"/>
    <w:tmpl w:val="64B27E0A"/>
    <w:lvl w:ilvl="0" w:tplc="80F4A402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34F"/>
    <w:multiLevelType w:val="hybridMultilevel"/>
    <w:tmpl w:val="34F628EE"/>
    <w:lvl w:ilvl="0" w:tplc="F190C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61A09"/>
    <w:multiLevelType w:val="hybridMultilevel"/>
    <w:tmpl w:val="EEB65A28"/>
    <w:lvl w:ilvl="0" w:tplc="4734EF22">
      <w:start w:val="476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85C95"/>
    <w:multiLevelType w:val="hybridMultilevel"/>
    <w:tmpl w:val="AC108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29A5"/>
    <w:multiLevelType w:val="hybridMultilevel"/>
    <w:tmpl w:val="1AF6B62C"/>
    <w:lvl w:ilvl="0" w:tplc="90DAA6DE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61F7C"/>
    <w:multiLevelType w:val="hybridMultilevel"/>
    <w:tmpl w:val="09489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F3"/>
    <w:rsid w:val="000E65E8"/>
    <w:rsid w:val="001E04E8"/>
    <w:rsid w:val="001E29A4"/>
    <w:rsid w:val="001E68E6"/>
    <w:rsid w:val="00252800"/>
    <w:rsid w:val="00386CAD"/>
    <w:rsid w:val="00527C2D"/>
    <w:rsid w:val="005614E6"/>
    <w:rsid w:val="005C3051"/>
    <w:rsid w:val="005E19F3"/>
    <w:rsid w:val="006443FB"/>
    <w:rsid w:val="0068124E"/>
    <w:rsid w:val="0072106F"/>
    <w:rsid w:val="007A4524"/>
    <w:rsid w:val="00807937"/>
    <w:rsid w:val="00825C7A"/>
    <w:rsid w:val="008506A6"/>
    <w:rsid w:val="00862E8C"/>
    <w:rsid w:val="008C1902"/>
    <w:rsid w:val="00937E17"/>
    <w:rsid w:val="00A1195C"/>
    <w:rsid w:val="00A40D80"/>
    <w:rsid w:val="00E01975"/>
    <w:rsid w:val="00E71351"/>
    <w:rsid w:val="00FB55A8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0B86"/>
  <w15:chartTrackingRefBased/>
  <w15:docId w15:val="{E5EE52A8-43BE-4C77-B47E-5EB5804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F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9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1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1975"/>
  </w:style>
  <w:style w:type="paragraph" w:styleId="Bunntekst">
    <w:name w:val="footer"/>
    <w:basedOn w:val="Normal"/>
    <w:link w:val="BunntekstTegn"/>
    <w:uiPriority w:val="99"/>
    <w:unhideWhenUsed/>
    <w:rsid w:val="00E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1996-12-06-11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Näsholm</dc:creator>
  <cp:keywords/>
  <dc:description/>
  <cp:lastModifiedBy>Hilde Myhrvold</cp:lastModifiedBy>
  <cp:revision>14</cp:revision>
  <dcterms:created xsi:type="dcterms:W3CDTF">2016-12-15T16:31:00Z</dcterms:created>
  <dcterms:modified xsi:type="dcterms:W3CDTF">2019-04-12T11:05:00Z</dcterms:modified>
</cp:coreProperties>
</file>